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57" w:rsidRDefault="00DF5A40" w:rsidP="00DF5A40">
      <w:pPr>
        <w:jc w:val="center"/>
        <w:rPr>
          <w:b/>
          <w:sz w:val="32"/>
          <w:szCs w:val="32"/>
        </w:rPr>
      </w:pPr>
      <w:bookmarkStart w:id="0" w:name="_GoBack"/>
      <w:bookmarkEnd w:id="0"/>
      <w:r w:rsidRPr="00DF5A40">
        <w:rPr>
          <w:b/>
          <w:sz w:val="32"/>
          <w:szCs w:val="32"/>
        </w:rPr>
        <w:t>Obec Nový Poddvorov</w:t>
      </w:r>
    </w:p>
    <w:p w:rsidR="00DF5A40" w:rsidRDefault="00DF5A40" w:rsidP="00DF5A40">
      <w:pPr>
        <w:jc w:val="center"/>
        <w:rPr>
          <w:i/>
          <w:sz w:val="24"/>
          <w:szCs w:val="24"/>
        </w:rPr>
      </w:pPr>
      <w:r>
        <w:rPr>
          <w:sz w:val="24"/>
          <w:szCs w:val="24"/>
        </w:rPr>
        <w:t xml:space="preserve">Obecně závazná vyhláška obce Nový Poddvorov </w:t>
      </w:r>
      <w:r>
        <w:rPr>
          <w:i/>
          <w:sz w:val="24"/>
          <w:szCs w:val="24"/>
        </w:rPr>
        <w:t>č. 1/2016</w:t>
      </w:r>
    </w:p>
    <w:p w:rsidR="00DF5A40" w:rsidRDefault="00DF5A40" w:rsidP="00DF5A40">
      <w:pPr>
        <w:rPr>
          <w:b/>
          <w:sz w:val="24"/>
          <w:szCs w:val="24"/>
        </w:rPr>
      </w:pPr>
    </w:p>
    <w:p w:rsidR="00DF5A40" w:rsidRDefault="00DF5A40" w:rsidP="00DF5A40">
      <w:pPr>
        <w:jc w:val="center"/>
        <w:rPr>
          <w:b/>
          <w:sz w:val="24"/>
          <w:szCs w:val="24"/>
        </w:rPr>
      </w:pPr>
      <w:r>
        <w:rPr>
          <w:b/>
          <w:sz w:val="24"/>
          <w:szCs w:val="24"/>
        </w:rPr>
        <w:t>O stanoveném systému shromažďování, sběru, přepravy, třídění, využívání a odstraňování komunálních odpadů a nakládání se stavebním odpadem na území obce.</w:t>
      </w:r>
    </w:p>
    <w:p w:rsidR="00DF5A40" w:rsidRDefault="00DF5A40" w:rsidP="00DF5A40">
      <w:pPr>
        <w:rPr>
          <w:b/>
          <w:sz w:val="24"/>
          <w:szCs w:val="24"/>
        </w:rPr>
      </w:pPr>
    </w:p>
    <w:p w:rsidR="00DF5A40" w:rsidRDefault="00DF5A40" w:rsidP="00DF5A40">
      <w:pPr>
        <w:rPr>
          <w:sz w:val="24"/>
          <w:szCs w:val="24"/>
        </w:rPr>
      </w:pPr>
      <w:r>
        <w:rPr>
          <w:sz w:val="24"/>
          <w:szCs w:val="24"/>
        </w:rPr>
        <w:t xml:space="preserve">Zastupitelstvo obce Nový Poddvorov se na svém zasedání dne </w:t>
      </w:r>
      <w:r w:rsidR="001D0FF0">
        <w:rPr>
          <w:sz w:val="24"/>
          <w:szCs w:val="24"/>
        </w:rPr>
        <w:t>15</w:t>
      </w:r>
      <w:r>
        <w:rPr>
          <w:sz w:val="24"/>
          <w:szCs w:val="24"/>
        </w:rPr>
        <w:t xml:space="preserve">. 2.2016 usnesením č.     </w:t>
      </w:r>
    </w:p>
    <w:p w:rsidR="00DF5A40" w:rsidRDefault="00DF5A40" w:rsidP="00DF5A40">
      <w:pPr>
        <w:rPr>
          <w:sz w:val="24"/>
          <w:szCs w:val="24"/>
        </w:rPr>
      </w:pPr>
      <w:r>
        <w:rPr>
          <w:sz w:val="24"/>
          <w:szCs w:val="24"/>
        </w:rPr>
        <w:t xml:space="preserve">Usneslo vydat na základě § 17 odst. 2 zákona č. 185/2001 Sb. o odpadech a o změně některých dalších zákonů, ve znění pozdějších předpisů (dále </w:t>
      </w:r>
      <w:proofErr w:type="gramStart"/>
      <w:r>
        <w:rPr>
          <w:sz w:val="24"/>
          <w:szCs w:val="24"/>
        </w:rPr>
        <w:t xml:space="preserve">jen </w:t>
      </w:r>
      <w:r w:rsidR="0060099B">
        <w:rPr>
          <w:sz w:val="24"/>
          <w:szCs w:val="24"/>
        </w:rPr>
        <w:t>,,</w:t>
      </w:r>
      <w:r>
        <w:rPr>
          <w:sz w:val="24"/>
          <w:szCs w:val="24"/>
        </w:rPr>
        <w:t>zákon</w:t>
      </w:r>
      <w:proofErr w:type="gramEnd"/>
      <w:r w:rsidR="0060099B">
        <w:rPr>
          <w:sz w:val="24"/>
          <w:szCs w:val="24"/>
        </w:rPr>
        <w:t xml:space="preserve"> o odpadech‘‘), a v souladu s § 10 písm. d) a § 84 odst. 2 písm. h) zákona č. 128/2000 Sb. o obcích (obecní zřízení), ve znění pozdějších předpisů, (dále jen ,,zákon o obcích‘‘), tuto obecně závaznou vyhlášku (dále jen vyhláška) :</w:t>
      </w:r>
    </w:p>
    <w:p w:rsidR="0060099B" w:rsidRPr="0060099B" w:rsidRDefault="0060099B" w:rsidP="00DF5A40">
      <w:pPr>
        <w:rPr>
          <w:b/>
          <w:sz w:val="28"/>
          <w:szCs w:val="28"/>
        </w:rPr>
      </w:pPr>
    </w:p>
    <w:p w:rsidR="0060099B" w:rsidRPr="0060099B" w:rsidRDefault="0060099B" w:rsidP="0060099B">
      <w:pPr>
        <w:jc w:val="center"/>
        <w:rPr>
          <w:b/>
          <w:sz w:val="28"/>
          <w:szCs w:val="28"/>
        </w:rPr>
      </w:pPr>
      <w:r w:rsidRPr="0060099B">
        <w:rPr>
          <w:b/>
          <w:sz w:val="28"/>
          <w:szCs w:val="28"/>
        </w:rPr>
        <w:t>Čl. 1</w:t>
      </w:r>
    </w:p>
    <w:p w:rsidR="00393311" w:rsidRDefault="0060099B" w:rsidP="00393311">
      <w:pPr>
        <w:jc w:val="center"/>
        <w:rPr>
          <w:b/>
          <w:sz w:val="28"/>
          <w:szCs w:val="28"/>
        </w:rPr>
      </w:pPr>
      <w:r w:rsidRPr="0060099B">
        <w:rPr>
          <w:b/>
          <w:sz w:val="28"/>
          <w:szCs w:val="28"/>
        </w:rPr>
        <w:t>Úvodní ustanovení</w:t>
      </w:r>
    </w:p>
    <w:p w:rsidR="00393311" w:rsidRDefault="0060099B" w:rsidP="00393311">
      <w:pPr>
        <w:jc w:val="center"/>
        <w:rPr>
          <w:sz w:val="24"/>
          <w:szCs w:val="24"/>
        </w:rPr>
      </w:pPr>
      <w:r>
        <w:rPr>
          <w:sz w:val="24"/>
          <w:szCs w:val="24"/>
        </w:rPr>
        <w:t>Tato vyhláška stanovuje systém shromažďování, sběru,</w:t>
      </w:r>
      <w:r w:rsidR="006F184B">
        <w:rPr>
          <w:sz w:val="24"/>
          <w:szCs w:val="24"/>
        </w:rPr>
        <w:t xml:space="preserve"> </w:t>
      </w:r>
      <w:r>
        <w:rPr>
          <w:sz w:val="24"/>
          <w:szCs w:val="24"/>
        </w:rPr>
        <w:t>přepravy</w:t>
      </w:r>
      <w:proofErr w:type="gramStart"/>
      <w:r w:rsidR="006F184B" w:rsidRPr="006F184B">
        <w:rPr>
          <w:sz w:val="24"/>
          <w:szCs w:val="24"/>
          <w:vertAlign w:val="superscript"/>
        </w:rPr>
        <w:t>1</w:t>
      </w:r>
      <w:r w:rsidR="00393311">
        <w:rPr>
          <w:sz w:val="24"/>
          <w:szCs w:val="24"/>
        </w:rPr>
        <w:t>,</w:t>
      </w:r>
      <w:r w:rsidR="00393311" w:rsidRPr="00393311">
        <w:rPr>
          <w:b/>
          <w:sz w:val="24"/>
          <w:szCs w:val="24"/>
        </w:rPr>
        <w:t xml:space="preserve"> </w:t>
      </w:r>
      <w:r w:rsidR="00393311" w:rsidRPr="00393311">
        <w:rPr>
          <w:sz w:val="24"/>
          <w:szCs w:val="24"/>
        </w:rPr>
        <w:t xml:space="preserve"> využívání</w:t>
      </w:r>
      <w:proofErr w:type="gramEnd"/>
      <w:r w:rsidR="00393311" w:rsidRPr="00393311">
        <w:rPr>
          <w:sz w:val="24"/>
          <w:szCs w:val="24"/>
        </w:rPr>
        <w:t xml:space="preserve"> a odstraňování komunálních odpadů a nakládání se stavebním odpadem</w:t>
      </w:r>
      <w:r w:rsidR="0025269D" w:rsidRPr="0025269D">
        <w:rPr>
          <w:sz w:val="18"/>
          <w:szCs w:val="18"/>
          <w:vertAlign w:val="superscript"/>
        </w:rPr>
        <w:t>1</w:t>
      </w:r>
      <w:r w:rsidR="00393311" w:rsidRPr="0025269D">
        <w:rPr>
          <w:sz w:val="16"/>
          <w:szCs w:val="16"/>
          <w:vertAlign w:val="superscript"/>
        </w:rPr>
        <w:t xml:space="preserve"> </w:t>
      </w:r>
      <w:r w:rsidR="00393311" w:rsidRPr="00393311">
        <w:rPr>
          <w:sz w:val="24"/>
          <w:szCs w:val="24"/>
        </w:rPr>
        <w:t>na území obce</w:t>
      </w:r>
      <w:r w:rsidR="00393311">
        <w:rPr>
          <w:sz w:val="24"/>
          <w:szCs w:val="24"/>
        </w:rPr>
        <w:t xml:space="preserve"> Nový Poddvorov</w:t>
      </w:r>
      <w:r w:rsidR="00393311" w:rsidRPr="00393311">
        <w:rPr>
          <w:sz w:val="24"/>
          <w:szCs w:val="24"/>
        </w:rPr>
        <w:t>.</w:t>
      </w:r>
    </w:p>
    <w:p w:rsidR="00393311" w:rsidRPr="00393311" w:rsidRDefault="00393311" w:rsidP="00393311">
      <w:pPr>
        <w:jc w:val="center"/>
        <w:rPr>
          <w:b/>
          <w:sz w:val="28"/>
          <w:szCs w:val="28"/>
        </w:rPr>
      </w:pPr>
    </w:p>
    <w:p w:rsidR="00393311" w:rsidRPr="00393311" w:rsidRDefault="00393311" w:rsidP="00393311">
      <w:pPr>
        <w:jc w:val="center"/>
        <w:rPr>
          <w:b/>
          <w:sz w:val="28"/>
          <w:szCs w:val="28"/>
        </w:rPr>
      </w:pPr>
      <w:r w:rsidRPr="00393311">
        <w:rPr>
          <w:b/>
          <w:sz w:val="28"/>
          <w:szCs w:val="28"/>
        </w:rPr>
        <w:t>Čl. 2</w:t>
      </w:r>
    </w:p>
    <w:p w:rsidR="00393311" w:rsidRPr="0025269D" w:rsidRDefault="00393311" w:rsidP="00393311">
      <w:pPr>
        <w:jc w:val="center"/>
        <w:rPr>
          <w:b/>
          <w:sz w:val="8"/>
          <w:szCs w:val="28"/>
        </w:rPr>
      </w:pPr>
      <w:r w:rsidRPr="00393311">
        <w:rPr>
          <w:b/>
          <w:sz w:val="28"/>
          <w:szCs w:val="28"/>
        </w:rPr>
        <w:t>Třídění komunálního odpadu</w:t>
      </w:r>
    </w:p>
    <w:p w:rsidR="00393311" w:rsidRDefault="00393311" w:rsidP="00393311">
      <w:pPr>
        <w:rPr>
          <w:sz w:val="24"/>
          <w:szCs w:val="24"/>
        </w:rPr>
      </w:pPr>
      <w:r>
        <w:rPr>
          <w:sz w:val="24"/>
          <w:szCs w:val="24"/>
        </w:rPr>
        <w:t xml:space="preserve">      1) Komunální odpad se třídí na:</w:t>
      </w:r>
    </w:p>
    <w:p w:rsidR="004A2B38" w:rsidRDefault="00393311" w:rsidP="00393311">
      <w:pPr>
        <w:rPr>
          <w:sz w:val="24"/>
          <w:szCs w:val="24"/>
        </w:rPr>
      </w:pPr>
      <w:r>
        <w:rPr>
          <w:sz w:val="24"/>
          <w:szCs w:val="24"/>
        </w:rPr>
        <w:t xml:space="preserve">a)   tříděný odpad, kterým je biologický odpad, papír, nápojové kartony, sklo, plast včetně           </w:t>
      </w:r>
    </w:p>
    <w:p w:rsidR="00393311" w:rsidRDefault="004A2B38" w:rsidP="00393311">
      <w:pPr>
        <w:rPr>
          <w:sz w:val="24"/>
          <w:szCs w:val="24"/>
        </w:rPr>
      </w:pPr>
      <w:r>
        <w:rPr>
          <w:sz w:val="24"/>
          <w:szCs w:val="24"/>
        </w:rPr>
        <w:t xml:space="preserve">       PET lahví, kovy</w:t>
      </w:r>
      <w:r w:rsidR="00393311">
        <w:rPr>
          <w:sz w:val="24"/>
          <w:szCs w:val="24"/>
        </w:rPr>
        <w:t xml:space="preserve">     </w:t>
      </w:r>
    </w:p>
    <w:p w:rsidR="00393311" w:rsidRDefault="00393311" w:rsidP="00393311">
      <w:pPr>
        <w:rPr>
          <w:sz w:val="24"/>
          <w:szCs w:val="24"/>
        </w:rPr>
      </w:pPr>
      <w:r>
        <w:rPr>
          <w:sz w:val="24"/>
          <w:szCs w:val="24"/>
        </w:rPr>
        <w:t>b)  nebezpečný odpad</w:t>
      </w:r>
    </w:p>
    <w:p w:rsidR="00393311" w:rsidRDefault="00393311" w:rsidP="00393311">
      <w:pPr>
        <w:rPr>
          <w:sz w:val="24"/>
          <w:szCs w:val="24"/>
        </w:rPr>
      </w:pPr>
      <w:r>
        <w:rPr>
          <w:sz w:val="24"/>
          <w:szCs w:val="24"/>
        </w:rPr>
        <w:t>c)  objemný odpad</w:t>
      </w:r>
    </w:p>
    <w:p w:rsidR="00393311" w:rsidRDefault="00393311" w:rsidP="00393311">
      <w:pPr>
        <w:rPr>
          <w:sz w:val="24"/>
          <w:szCs w:val="24"/>
        </w:rPr>
      </w:pPr>
      <w:r>
        <w:rPr>
          <w:sz w:val="24"/>
          <w:szCs w:val="24"/>
        </w:rPr>
        <w:t>d)  směsný komunální odpad</w:t>
      </w:r>
    </w:p>
    <w:p w:rsidR="003F5DA3" w:rsidRDefault="00393311" w:rsidP="00393311">
      <w:pPr>
        <w:rPr>
          <w:sz w:val="24"/>
          <w:szCs w:val="24"/>
        </w:rPr>
      </w:pPr>
      <w:r>
        <w:rPr>
          <w:sz w:val="24"/>
          <w:szCs w:val="24"/>
        </w:rPr>
        <w:t xml:space="preserve">     2) Směsný komunální odpad zbylý komunální odpad po stanoveném vytřídění</w:t>
      </w:r>
      <w:r w:rsidR="003F5DA3">
        <w:rPr>
          <w:sz w:val="24"/>
          <w:szCs w:val="24"/>
        </w:rPr>
        <w:t xml:space="preserve"> dle odst. 1 písm. a), b), c)</w:t>
      </w:r>
      <w:r>
        <w:rPr>
          <w:sz w:val="24"/>
          <w:szCs w:val="24"/>
        </w:rPr>
        <w:t xml:space="preserve"> </w:t>
      </w:r>
      <w:r w:rsidR="003F5DA3">
        <w:rPr>
          <w:sz w:val="24"/>
          <w:szCs w:val="24"/>
        </w:rPr>
        <w:t>a odpad odložený do odpadkových košů umístněným na veřejných prostranstvích.</w:t>
      </w:r>
    </w:p>
    <w:p w:rsidR="003F5DA3" w:rsidRDefault="003F5DA3" w:rsidP="00393311">
      <w:pPr>
        <w:rPr>
          <w:sz w:val="24"/>
          <w:szCs w:val="24"/>
        </w:rPr>
      </w:pPr>
    </w:p>
    <w:p w:rsidR="003F5DA3" w:rsidRDefault="003F5DA3" w:rsidP="00393311">
      <w:pPr>
        <w:rPr>
          <w:sz w:val="24"/>
          <w:szCs w:val="24"/>
        </w:rPr>
      </w:pPr>
    </w:p>
    <w:p w:rsidR="003F5DA3" w:rsidRPr="003F5DA3" w:rsidRDefault="003F5DA3" w:rsidP="003F5DA3">
      <w:pPr>
        <w:jc w:val="center"/>
        <w:rPr>
          <w:b/>
          <w:sz w:val="28"/>
          <w:szCs w:val="28"/>
        </w:rPr>
      </w:pPr>
      <w:r w:rsidRPr="003F5DA3">
        <w:rPr>
          <w:b/>
          <w:sz w:val="28"/>
          <w:szCs w:val="28"/>
        </w:rPr>
        <w:lastRenderedPageBreak/>
        <w:t>Čl. 3</w:t>
      </w:r>
    </w:p>
    <w:p w:rsidR="003F5DA3" w:rsidRDefault="003F5DA3" w:rsidP="003F5DA3">
      <w:pPr>
        <w:jc w:val="center"/>
        <w:rPr>
          <w:b/>
          <w:sz w:val="28"/>
          <w:szCs w:val="28"/>
        </w:rPr>
      </w:pPr>
      <w:r w:rsidRPr="003F5DA3">
        <w:rPr>
          <w:b/>
          <w:sz w:val="28"/>
          <w:szCs w:val="28"/>
        </w:rPr>
        <w:t>Shromažďování tříděného odpadu</w:t>
      </w:r>
    </w:p>
    <w:p w:rsidR="003F5DA3" w:rsidRDefault="003F5DA3" w:rsidP="003F5DA3">
      <w:pPr>
        <w:rPr>
          <w:sz w:val="24"/>
          <w:szCs w:val="24"/>
        </w:rPr>
      </w:pPr>
      <w:r>
        <w:rPr>
          <w:sz w:val="24"/>
          <w:szCs w:val="24"/>
        </w:rPr>
        <w:t xml:space="preserve">   1) Tříděný odpad je shromažďován do zvláštních sběrových nádob.</w:t>
      </w:r>
    </w:p>
    <w:p w:rsidR="003F5DA3" w:rsidRDefault="003F5DA3" w:rsidP="003F5DA3">
      <w:pPr>
        <w:rPr>
          <w:sz w:val="24"/>
          <w:szCs w:val="24"/>
        </w:rPr>
      </w:pPr>
      <w:r>
        <w:rPr>
          <w:sz w:val="24"/>
          <w:szCs w:val="24"/>
        </w:rPr>
        <w:t xml:space="preserve">   2) Zvláštní sběrové nádoby jsou umístěny v obci a to:</w:t>
      </w:r>
    </w:p>
    <w:p w:rsidR="003F5DA3" w:rsidRDefault="003F5DA3" w:rsidP="003F5DA3">
      <w:pPr>
        <w:rPr>
          <w:sz w:val="24"/>
          <w:szCs w:val="24"/>
        </w:rPr>
      </w:pPr>
      <w:r>
        <w:rPr>
          <w:sz w:val="24"/>
          <w:szCs w:val="24"/>
        </w:rPr>
        <w:t xml:space="preserve">       a) Na dolním okraji obce </w:t>
      </w:r>
    </w:p>
    <w:p w:rsidR="003F5DA3" w:rsidRDefault="003F5DA3" w:rsidP="003F5DA3">
      <w:pPr>
        <w:rPr>
          <w:sz w:val="24"/>
          <w:szCs w:val="24"/>
        </w:rPr>
      </w:pPr>
      <w:r>
        <w:rPr>
          <w:sz w:val="24"/>
          <w:szCs w:val="24"/>
        </w:rPr>
        <w:t xml:space="preserve">       b) U obecního úřadu</w:t>
      </w:r>
    </w:p>
    <w:p w:rsidR="003F5DA3" w:rsidRDefault="003F5DA3" w:rsidP="003F5DA3">
      <w:pPr>
        <w:rPr>
          <w:sz w:val="24"/>
          <w:szCs w:val="24"/>
        </w:rPr>
      </w:pPr>
      <w:r>
        <w:rPr>
          <w:sz w:val="24"/>
          <w:szCs w:val="24"/>
        </w:rPr>
        <w:t xml:space="preserve">       c) V Prušánecké ulici</w:t>
      </w:r>
    </w:p>
    <w:p w:rsidR="003F5DA3" w:rsidRDefault="003F5DA3" w:rsidP="003F5DA3">
      <w:pPr>
        <w:rPr>
          <w:sz w:val="24"/>
          <w:szCs w:val="24"/>
        </w:rPr>
      </w:pPr>
      <w:r>
        <w:rPr>
          <w:sz w:val="24"/>
          <w:szCs w:val="24"/>
        </w:rPr>
        <w:t xml:space="preserve">       d) Na Větrově  </w:t>
      </w:r>
    </w:p>
    <w:p w:rsidR="0025269D" w:rsidRDefault="0025269D" w:rsidP="003F5DA3">
      <w:pPr>
        <w:rPr>
          <w:sz w:val="24"/>
          <w:szCs w:val="24"/>
        </w:rPr>
      </w:pPr>
      <w:r>
        <w:rPr>
          <w:sz w:val="24"/>
          <w:szCs w:val="24"/>
        </w:rPr>
        <w:t xml:space="preserve">   3) Zvláštní sběrné nádoby jsou barevně odlišeny a označeny příslušnými nápisy:</w:t>
      </w:r>
    </w:p>
    <w:p w:rsidR="0025269D" w:rsidRDefault="0025269D" w:rsidP="003F5DA3">
      <w:pPr>
        <w:rPr>
          <w:sz w:val="24"/>
          <w:szCs w:val="24"/>
        </w:rPr>
      </w:pPr>
      <w:r>
        <w:rPr>
          <w:sz w:val="24"/>
          <w:szCs w:val="24"/>
        </w:rPr>
        <w:t>a) papír – barva modrá</w:t>
      </w:r>
    </w:p>
    <w:p w:rsidR="0025269D" w:rsidRDefault="0025269D" w:rsidP="003F5DA3">
      <w:pPr>
        <w:rPr>
          <w:sz w:val="24"/>
          <w:szCs w:val="24"/>
        </w:rPr>
      </w:pPr>
      <w:r>
        <w:rPr>
          <w:sz w:val="24"/>
          <w:szCs w:val="24"/>
        </w:rPr>
        <w:t>b) sklo – barva bílá na čiré sklo, zelená na barevné sklo</w:t>
      </w:r>
    </w:p>
    <w:p w:rsidR="0025269D" w:rsidRDefault="0025269D" w:rsidP="003F5DA3">
      <w:pPr>
        <w:rPr>
          <w:sz w:val="24"/>
          <w:szCs w:val="24"/>
        </w:rPr>
      </w:pPr>
      <w:r>
        <w:rPr>
          <w:sz w:val="24"/>
          <w:szCs w:val="24"/>
        </w:rPr>
        <w:t>c) plas</w:t>
      </w:r>
      <w:r w:rsidR="00F261C7">
        <w:rPr>
          <w:sz w:val="24"/>
          <w:szCs w:val="24"/>
        </w:rPr>
        <w:t>t</w:t>
      </w:r>
      <w:r>
        <w:rPr>
          <w:sz w:val="24"/>
          <w:szCs w:val="24"/>
        </w:rPr>
        <w:t>y, PET lahve – barva žlutá</w:t>
      </w:r>
    </w:p>
    <w:p w:rsidR="0025269D" w:rsidRDefault="0025269D" w:rsidP="003F5DA3">
      <w:pPr>
        <w:rPr>
          <w:sz w:val="24"/>
          <w:szCs w:val="24"/>
        </w:rPr>
      </w:pPr>
      <w:r>
        <w:rPr>
          <w:sz w:val="24"/>
          <w:szCs w:val="24"/>
        </w:rPr>
        <w:t xml:space="preserve">d) nápojové kartony – oranžové pytle (k vyzvednutí na OÚ) v daný termín ponechané u zvl. </w:t>
      </w:r>
    </w:p>
    <w:p w:rsidR="004A2B38" w:rsidRDefault="004A2B38" w:rsidP="003F5DA3">
      <w:pPr>
        <w:rPr>
          <w:sz w:val="24"/>
          <w:szCs w:val="24"/>
        </w:rPr>
      </w:pPr>
      <w:r>
        <w:rPr>
          <w:sz w:val="24"/>
          <w:szCs w:val="24"/>
        </w:rPr>
        <w:t xml:space="preserve">      nádob.</w:t>
      </w:r>
    </w:p>
    <w:p w:rsidR="004A2B38" w:rsidRDefault="004A2B38" w:rsidP="003F5DA3">
      <w:pPr>
        <w:rPr>
          <w:sz w:val="24"/>
          <w:szCs w:val="24"/>
        </w:rPr>
      </w:pPr>
      <w:r>
        <w:rPr>
          <w:sz w:val="24"/>
          <w:szCs w:val="24"/>
        </w:rPr>
        <w:t xml:space="preserve">     4) Kovy jsou v určený termín možné ukládat před domy, odkud bude odvoz zajištěn OÚ.</w:t>
      </w:r>
    </w:p>
    <w:p w:rsidR="004A2B38" w:rsidRDefault="004A2B38" w:rsidP="003F5DA3">
      <w:pPr>
        <w:rPr>
          <w:sz w:val="24"/>
          <w:szCs w:val="24"/>
        </w:rPr>
      </w:pPr>
    </w:p>
    <w:p w:rsidR="004A2B38" w:rsidRPr="004A2B38" w:rsidRDefault="004A2B38" w:rsidP="004A2B38">
      <w:pPr>
        <w:jc w:val="center"/>
        <w:rPr>
          <w:b/>
          <w:sz w:val="28"/>
          <w:szCs w:val="28"/>
        </w:rPr>
      </w:pPr>
      <w:r w:rsidRPr="004A2B38">
        <w:rPr>
          <w:b/>
          <w:sz w:val="28"/>
          <w:szCs w:val="28"/>
        </w:rPr>
        <w:t>ČL. 4</w:t>
      </w:r>
    </w:p>
    <w:p w:rsidR="004A2B38" w:rsidRPr="004A2B38" w:rsidRDefault="004A2B38" w:rsidP="004A2B38">
      <w:pPr>
        <w:jc w:val="center"/>
        <w:rPr>
          <w:b/>
          <w:sz w:val="28"/>
          <w:szCs w:val="28"/>
        </w:rPr>
      </w:pPr>
      <w:r>
        <w:rPr>
          <w:b/>
          <w:sz w:val="28"/>
          <w:szCs w:val="28"/>
        </w:rPr>
        <w:t xml:space="preserve">Sběr </w:t>
      </w:r>
      <w:r w:rsidRPr="004A2B38">
        <w:rPr>
          <w:b/>
          <w:sz w:val="28"/>
          <w:szCs w:val="28"/>
        </w:rPr>
        <w:t xml:space="preserve">a svoz </w:t>
      </w:r>
      <w:r w:rsidR="006F184B">
        <w:rPr>
          <w:b/>
          <w:sz w:val="28"/>
          <w:szCs w:val="28"/>
        </w:rPr>
        <w:t>nebezpečného</w:t>
      </w:r>
      <w:r w:rsidRPr="004A2B38">
        <w:rPr>
          <w:b/>
          <w:sz w:val="28"/>
          <w:szCs w:val="28"/>
        </w:rPr>
        <w:t xml:space="preserve"> odpadu</w:t>
      </w:r>
    </w:p>
    <w:p w:rsidR="00393311" w:rsidRPr="00393311" w:rsidRDefault="00393311" w:rsidP="00393311">
      <w:pPr>
        <w:rPr>
          <w:b/>
          <w:sz w:val="28"/>
          <w:szCs w:val="28"/>
        </w:rPr>
      </w:pPr>
      <w:r>
        <w:rPr>
          <w:sz w:val="24"/>
          <w:szCs w:val="24"/>
        </w:rPr>
        <w:t xml:space="preserve">      </w:t>
      </w:r>
    </w:p>
    <w:p w:rsidR="0060099B" w:rsidRDefault="006F184B" w:rsidP="0060099B">
      <w:pPr>
        <w:rPr>
          <w:sz w:val="24"/>
          <w:szCs w:val="24"/>
        </w:rPr>
      </w:pPr>
      <w:r>
        <w:rPr>
          <w:sz w:val="24"/>
          <w:szCs w:val="24"/>
        </w:rPr>
        <w:tab/>
        <w:t>Sběr a svoz nebezpečného odpadu</w:t>
      </w:r>
      <w:r w:rsidR="00F261C7">
        <w:rPr>
          <w:sz w:val="24"/>
          <w:szCs w:val="24"/>
          <w:vertAlign w:val="superscript"/>
        </w:rPr>
        <w:t>1</w:t>
      </w:r>
      <w:r>
        <w:rPr>
          <w:sz w:val="24"/>
          <w:szCs w:val="24"/>
          <w:vertAlign w:val="superscript"/>
        </w:rPr>
        <w:t xml:space="preserve"> </w:t>
      </w:r>
      <w:r>
        <w:rPr>
          <w:sz w:val="24"/>
          <w:szCs w:val="24"/>
        </w:rPr>
        <w:t>je zajišťován minimálně 2x ročně jejich odebíráním na předem vyhlášených přechodných stanovištích, přímo do zvláštních sběrných nádob k tomu určených. Informace o sběru jsou zveřejňovány místním rozhlasem na webových stránkách a na úřední desce.</w:t>
      </w:r>
    </w:p>
    <w:p w:rsidR="006F184B" w:rsidRDefault="006F184B" w:rsidP="006F184B">
      <w:pPr>
        <w:rPr>
          <w:sz w:val="24"/>
          <w:szCs w:val="24"/>
        </w:rPr>
      </w:pPr>
    </w:p>
    <w:p w:rsidR="006F184B" w:rsidRPr="004A2B38" w:rsidRDefault="006F184B" w:rsidP="006F184B">
      <w:pPr>
        <w:jc w:val="center"/>
        <w:rPr>
          <w:b/>
          <w:sz w:val="28"/>
          <w:szCs w:val="28"/>
        </w:rPr>
      </w:pPr>
      <w:r>
        <w:rPr>
          <w:b/>
          <w:sz w:val="28"/>
          <w:szCs w:val="28"/>
        </w:rPr>
        <w:t>ČL. 5</w:t>
      </w:r>
    </w:p>
    <w:p w:rsidR="006F184B" w:rsidRDefault="006F184B" w:rsidP="006F184B">
      <w:pPr>
        <w:jc w:val="center"/>
        <w:rPr>
          <w:b/>
          <w:sz w:val="28"/>
          <w:szCs w:val="28"/>
        </w:rPr>
      </w:pPr>
      <w:r>
        <w:rPr>
          <w:b/>
          <w:sz w:val="28"/>
          <w:szCs w:val="28"/>
        </w:rPr>
        <w:t xml:space="preserve">Sběr </w:t>
      </w:r>
      <w:r w:rsidRPr="004A2B38">
        <w:rPr>
          <w:b/>
          <w:sz w:val="28"/>
          <w:szCs w:val="28"/>
        </w:rPr>
        <w:t>a svoz objemného odpadu</w:t>
      </w:r>
    </w:p>
    <w:p w:rsidR="006F184B" w:rsidRDefault="006F184B" w:rsidP="006F184B">
      <w:pPr>
        <w:rPr>
          <w:sz w:val="24"/>
          <w:szCs w:val="24"/>
        </w:rPr>
      </w:pPr>
      <w:r>
        <w:rPr>
          <w:b/>
          <w:sz w:val="28"/>
          <w:szCs w:val="28"/>
        </w:rPr>
        <w:tab/>
      </w:r>
      <w:r>
        <w:rPr>
          <w:sz w:val="24"/>
          <w:szCs w:val="24"/>
        </w:rPr>
        <w:t>1) Objemný odpad je takový odpad, který vzhledem ke svým rozměrům nemůže být umístěn do sběrných nádob (koberce, matrace, nábytek apod.)</w:t>
      </w:r>
    </w:p>
    <w:p w:rsidR="00F261C7" w:rsidRDefault="006F184B" w:rsidP="00F261C7">
      <w:pPr>
        <w:rPr>
          <w:sz w:val="24"/>
          <w:szCs w:val="24"/>
        </w:rPr>
      </w:pPr>
      <w:r>
        <w:rPr>
          <w:sz w:val="24"/>
          <w:szCs w:val="24"/>
        </w:rPr>
        <w:tab/>
        <w:t>2) Sběr a svoz objemného odpadu je zajišťován minimálně 2x ročně jeho odebíráním na předem vyhlášených stanovištích přímo do zvláštních nádob k tomu určených.</w:t>
      </w:r>
      <w:r w:rsidR="00F261C7" w:rsidRPr="00F261C7">
        <w:rPr>
          <w:sz w:val="24"/>
          <w:szCs w:val="24"/>
        </w:rPr>
        <w:t xml:space="preserve"> </w:t>
      </w:r>
      <w:r w:rsidR="00F261C7">
        <w:rPr>
          <w:sz w:val="24"/>
          <w:szCs w:val="24"/>
        </w:rPr>
        <w:t>Informace o sběru jsou zveřejňovány místním rozhlasem na webových stránkách a na úřední desce.</w:t>
      </w:r>
    </w:p>
    <w:p w:rsidR="00F261C7" w:rsidRDefault="00F261C7" w:rsidP="00F261C7">
      <w:pPr>
        <w:ind w:firstLine="708"/>
        <w:rPr>
          <w:sz w:val="24"/>
          <w:szCs w:val="24"/>
        </w:rPr>
      </w:pPr>
      <w:r>
        <w:rPr>
          <w:sz w:val="24"/>
          <w:szCs w:val="24"/>
        </w:rPr>
        <w:lastRenderedPageBreak/>
        <w:t>3) Shromažďování objemného odpadu podléhá požadavkům stanovených v čl. 3. odst. 5.</w:t>
      </w:r>
    </w:p>
    <w:p w:rsidR="00F261C7" w:rsidRDefault="00F261C7" w:rsidP="00F261C7">
      <w:pPr>
        <w:ind w:firstLine="708"/>
        <w:rPr>
          <w:b/>
          <w:sz w:val="28"/>
          <w:szCs w:val="28"/>
        </w:rPr>
      </w:pPr>
    </w:p>
    <w:p w:rsidR="00F261C7" w:rsidRPr="004A2B38" w:rsidRDefault="00FD4F62" w:rsidP="00F261C7">
      <w:pPr>
        <w:jc w:val="center"/>
        <w:rPr>
          <w:b/>
          <w:sz w:val="28"/>
          <w:szCs w:val="28"/>
        </w:rPr>
      </w:pPr>
      <w:r>
        <w:rPr>
          <w:b/>
          <w:sz w:val="28"/>
          <w:szCs w:val="28"/>
        </w:rPr>
        <w:t>ČL. 6</w:t>
      </w:r>
    </w:p>
    <w:p w:rsidR="00F261C7" w:rsidRDefault="00F261C7" w:rsidP="00F261C7">
      <w:pPr>
        <w:jc w:val="center"/>
        <w:rPr>
          <w:b/>
          <w:sz w:val="28"/>
          <w:szCs w:val="28"/>
        </w:rPr>
      </w:pPr>
      <w:r>
        <w:rPr>
          <w:b/>
          <w:sz w:val="28"/>
          <w:szCs w:val="28"/>
        </w:rPr>
        <w:t>Shromažďování směsného komunálního odpadu</w:t>
      </w:r>
    </w:p>
    <w:p w:rsidR="006F184B" w:rsidRPr="006F184B" w:rsidRDefault="006F184B" w:rsidP="006F184B">
      <w:pPr>
        <w:rPr>
          <w:sz w:val="24"/>
          <w:szCs w:val="24"/>
        </w:rPr>
      </w:pPr>
    </w:p>
    <w:p w:rsidR="006F184B" w:rsidRDefault="00F261C7" w:rsidP="0060099B">
      <w:pPr>
        <w:rPr>
          <w:sz w:val="24"/>
          <w:szCs w:val="24"/>
        </w:rPr>
      </w:pPr>
      <w:r>
        <w:rPr>
          <w:sz w:val="24"/>
          <w:szCs w:val="24"/>
        </w:rPr>
        <w:tab/>
        <w:t>1) Směsný komunální se shromažďuje do těchto sběrných nádob:</w:t>
      </w:r>
    </w:p>
    <w:p w:rsidR="00F261C7" w:rsidRDefault="00F261C7" w:rsidP="0060099B">
      <w:pPr>
        <w:rPr>
          <w:sz w:val="24"/>
          <w:szCs w:val="24"/>
        </w:rPr>
      </w:pPr>
      <w:r>
        <w:rPr>
          <w:sz w:val="24"/>
          <w:szCs w:val="24"/>
        </w:rPr>
        <w:t>a) Typizovaných popelnic, kontejnerů</w:t>
      </w:r>
    </w:p>
    <w:p w:rsidR="00F261C7" w:rsidRDefault="00F261C7" w:rsidP="0060099B">
      <w:pPr>
        <w:rPr>
          <w:sz w:val="24"/>
          <w:szCs w:val="24"/>
        </w:rPr>
      </w:pPr>
      <w:r>
        <w:rPr>
          <w:sz w:val="24"/>
          <w:szCs w:val="24"/>
        </w:rPr>
        <w:t>b) Odpadkových košů, které jsou umístěny na veřejných prostranstvích obci, sloužící pro odkládání drobného směsného komunálního odpadu.</w:t>
      </w:r>
    </w:p>
    <w:p w:rsidR="00F261C7" w:rsidRDefault="00F261C7" w:rsidP="0060099B">
      <w:pPr>
        <w:rPr>
          <w:sz w:val="24"/>
          <w:szCs w:val="24"/>
        </w:rPr>
      </w:pPr>
      <w:r>
        <w:rPr>
          <w:sz w:val="24"/>
          <w:szCs w:val="24"/>
        </w:rPr>
        <w:tab/>
        <w:t xml:space="preserve">2) </w:t>
      </w:r>
      <w:r w:rsidR="00FD4F62">
        <w:rPr>
          <w:sz w:val="24"/>
          <w:szCs w:val="24"/>
        </w:rPr>
        <w:t>Stanoviště sběrných nádob je místo, kde jsou sběrné nádoby trvale nebo přechodně umístěny za účelem odstranění směsného komunálního odpadu oprávněnou osobou. Stanoviště sběrných nádob jsou individuální nebo společná pro více uživatelů.</w:t>
      </w:r>
    </w:p>
    <w:p w:rsidR="00FD4F62" w:rsidRDefault="00FD4F62" w:rsidP="00FD4F62">
      <w:pPr>
        <w:jc w:val="center"/>
        <w:rPr>
          <w:b/>
          <w:sz w:val="28"/>
          <w:szCs w:val="28"/>
        </w:rPr>
      </w:pPr>
    </w:p>
    <w:p w:rsidR="00FD4F62" w:rsidRPr="004A2B38" w:rsidRDefault="00FD4F62" w:rsidP="00FD4F62">
      <w:pPr>
        <w:jc w:val="center"/>
        <w:rPr>
          <w:b/>
          <w:sz w:val="28"/>
          <w:szCs w:val="28"/>
        </w:rPr>
      </w:pPr>
      <w:r>
        <w:rPr>
          <w:b/>
          <w:sz w:val="28"/>
          <w:szCs w:val="28"/>
        </w:rPr>
        <w:t>ČL. 7</w:t>
      </w:r>
    </w:p>
    <w:p w:rsidR="00FD4F62" w:rsidRDefault="00FD4F62" w:rsidP="00FD4F62">
      <w:pPr>
        <w:jc w:val="center"/>
        <w:rPr>
          <w:b/>
          <w:sz w:val="28"/>
          <w:szCs w:val="28"/>
        </w:rPr>
      </w:pPr>
      <w:r>
        <w:rPr>
          <w:b/>
          <w:sz w:val="28"/>
          <w:szCs w:val="28"/>
        </w:rPr>
        <w:t>Nakládání se stavebním odpadem</w:t>
      </w:r>
    </w:p>
    <w:p w:rsidR="00FD4F62" w:rsidRDefault="00FD4F62" w:rsidP="0060099B">
      <w:pPr>
        <w:rPr>
          <w:sz w:val="24"/>
          <w:szCs w:val="24"/>
        </w:rPr>
      </w:pPr>
      <w:r>
        <w:rPr>
          <w:sz w:val="24"/>
          <w:szCs w:val="24"/>
        </w:rPr>
        <w:tab/>
        <w:t>1) Stavební odpad je stavební a demoliční odpad. Stavební odpad není odpadem komunálním.</w:t>
      </w:r>
    </w:p>
    <w:p w:rsidR="00FD4F62" w:rsidRDefault="00FD4F62" w:rsidP="0060099B">
      <w:pPr>
        <w:rPr>
          <w:sz w:val="24"/>
          <w:szCs w:val="24"/>
        </w:rPr>
      </w:pPr>
      <w:r>
        <w:rPr>
          <w:sz w:val="24"/>
          <w:szCs w:val="24"/>
        </w:rPr>
        <w:tab/>
        <w:t>2) Stavební odpad lze použít, předat či zlikvidovat zákonem stanoveným způsobem.</w:t>
      </w:r>
    </w:p>
    <w:p w:rsidR="00BD46F3" w:rsidRDefault="00BD46F3" w:rsidP="0060099B">
      <w:pPr>
        <w:rPr>
          <w:sz w:val="24"/>
          <w:szCs w:val="24"/>
        </w:rPr>
      </w:pPr>
      <w:r>
        <w:rPr>
          <w:sz w:val="24"/>
          <w:szCs w:val="24"/>
        </w:rPr>
        <w:tab/>
        <w:t xml:space="preserve">3) </w:t>
      </w:r>
      <w:r w:rsidR="00D4796D">
        <w:rPr>
          <w:sz w:val="24"/>
          <w:szCs w:val="24"/>
        </w:rPr>
        <w:t>Pro odložení stavebního odpadu je možné objednat kontejner, který bude přistaven a odvezen za úplatu. Objednávky přijímá obecní úřad.</w:t>
      </w:r>
    </w:p>
    <w:p w:rsidR="00D4796D" w:rsidRDefault="00D4796D" w:rsidP="0060099B">
      <w:pPr>
        <w:rPr>
          <w:sz w:val="24"/>
          <w:szCs w:val="24"/>
        </w:rPr>
      </w:pPr>
    </w:p>
    <w:p w:rsidR="003E7D9D" w:rsidRPr="004A2B38" w:rsidRDefault="003E7D9D" w:rsidP="003E7D9D">
      <w:pPr>
        <w:jc w:val="center"/>
        <w:rPr>
          <w:b/>
          <w:sz w:val="28"/>
          <w:szCs w:val="28"/>
        </w:rPr>
      </w:pPr>
      <w:r>
        <w:rPr>
          <w:b/>
          <w:sz w:val="28"/>
          <w:szCs w:val="28"/>
        </w:rPr>
        <w:t>ČL. 8</w:t>
      </w:r>
    </w:p>
    <w:p w:rsidR="003E7D9D" w:rsidRDefault="003E7D9D" w:rsidP="003E7D9D">
      <w:pPr>
        <w:jc w:val="center"/>
        <w:rPr>
          <w:b/>
          <w:sz w:val="28"/>
          <w:szCs w:val="28"/>
        </w:rPr>
      </w:pPr>
      <w:r>
        <w:rPr>
          <w:b/>
          <w:sz w:val="28"/>
          <w:szCs w:val="28"/>
        </w:rPr>
        <w:t>Zrušovací a přechodné ustanovení</w:t>
      </w:r>
    </w:p>
    <w:p w:rsidR="002E40E7" w:rsidRDefault="003E7D9D" w:rsidP="0060099B">
      <w:pPr>
        <w:rPr>
          <w:sz w:val="24"/>
          <w:szCs w:val="24"/>
        </w:rPr>
      </w:pPr>
      <w:r>
        <w:rPr>
          <w:sz w:val="24"/>
          <w:szCs w:val="24"/>
        </w:rPr>
        <w:tab/>
        <w:t>1) Zrušuje se obecně závazná vyhláška č.</w:t>
      </w:r>
      <w:r w:rsidR="002E40E7">
        <w:rPr>
          <w:sz w:val="24"/>
          <w:szCs w:val="24"/>
        </w:rPr>
        <w:t xml:space="preserve"> 6/</w:t>
      </w:r>
      <w:proofErr w:type="gramStart"/>
      <w:r w:rsidR="002E40E7">
        <w:rPr>
          <w:sz w:val="24"/>
          <w:szCs w:val="24"/>
        </w:rPr>
        <w:t>2015</w:t>
      </w:r>
      <w:r>
        <w:rPr>
          <w:sz w:val="24"/>
          <w:szCs w:val="24"/>
        </w:rPr>
        <w:t>,</w:t>
      </w:r>
      <w:r w:rsidR="002E40E7">
        <w:rPr>
          <w:sz w:val="24"/>
          <w:szCs w:val="24"/>
        </w:rPr>
        <w:t xml:space="preserve"> </w:t>
      </w:r>
      <w:r>
        <w:rPr>
          <w:sz w:val="24"/>
          <w:szCs w:val="24"/>
        </w:rPr>
        <w:t xml:space="preserve"> kterou</w:t>
      </w:r>
      <w:proofErr w:type="gramEnd"/>
      <w:r>
        <w:rPr>
          <w:sz w:val="24"/>
          <w:szCs w:val="24"/>
        </w:rPr>
        <w:t xml:space="preserve"> se stanoví systém shromažďování, sběru, přepravy, třídění, využívání a odstraňování komunálních odpadů vznikajících na území obce Nový Poddvorov a systém nakládání se stavebním odpadem (vyhláška o odpadech) ze dne</w:t>
      </w:r>
      <w:r w:rsidR="002E40E7">
        <w:rPr>
          <w:sz w:val="24"/>
          <w:szCs w:val="24"/>
        </w:rPr>
        <w:t xml:space="preserve"> 12.1.2015</w:t>
      </w:r>
    </w:p>
    <w:p w:rsidR="003E7D9D" w:rsidRDefault="003E7D9D" w:rsidP="0060099B">
      <w:pPr>
        <w:rPr>
          <w:sz w:val="24"/>
          <w:szCs w:val="24"/>
        </w:rPr>
      </w:pPr>
      <w:r>
        <w:rPr>
          <w:sz w:val="24"/>
          <w:szCs w:val="24"/>
        </w:rPr>
        <w:tab/>
        <w:t>2) Na právní vztahy vzniklé přede dnem nabytí účinnosti této obecně závazné vyhlášky se vztahují ustanovení dosavadní obecně závazné vyhlášky.</w:t>
      </w:r>
    </w:p>
    <w:p w:rsidR="003E7D9D" w:rsidRDefault="003E7D9D" w:rsidP="0060099B">
      <w:pPr>
        <w:rPr>
          <w:sz w:val="24"/>
          <w:szCs w:val="24"/>
        </w:rPr>
      </w:pPr>
    </w:p>
    <w:p w:rsidR="003E7D9D" w:rsidRDefault="003E7D9D" w:rsidP="003E7D9D">
      <w:pPr>
        <w:jc w:val="center"/>
        <w:rPr>
          <w:b/>
          <w:sz w:val="28"/>
          <w:szCs w:val="28"/>
        </w:rPr>
      </w:pPr>
    </w:p>
    <w:p w:rsidR="003E7D9D" w:rsidRPr="004A2B38" w:rsidRDefault="003E7D9D" w:rsidP="003E7D9D">
      <w:pPr>
        <w:jc w:val="center"/>
        <w:rPr>
          <w:b/>
          <w:sz w:val="28"/>
          <w:szCs w:val="28"/>
        </w:rPr>
      </w:pPr>
      <w:r>
        <w:rPr>
          <w:b/>
          <w:sz w:val="28"/>
          <w:szCs w:val="28"/>
        </w:rPr>
        <w:lastRenderedPageBreak/>
        <w:t>ČL. 9</w:t>
      </w:r>
    </w:p>
    <w:p w:rsidR="003E7D9D" w:rsidRDefault="003E7D9D" w:rsidP="003E7D9D">
      <w:pPr>
        <w:jc w:val="center"/>
        <w:rPr>
          <w:b/>
          <w:sz w:val="28"/>
          <w:szCs w:val="28"/>
        </w:rPr>
      </w:pPr>
      <w:r>
        <w:rPr>
          <w:b/>
          <w:sz w:val="28"/>
          <w:szCs w:val="28"/>
        </w:rPr>
        <w:t>Účinnost</w:t>
      </w:r>
    </w:p>
    <w:p w:rsidR="003E7D9D" w:rsidRDefault="003E7D9D" w:rsidP="0060099B">
      <w:pPr>
        <w:rPr>
          <w:sz w:val="24"/>
          <w:szCs w:val="24"/>
        </w:rPr>
      </w:pPr>
      <w:r>
        <w:rPr>
          <w:sz w:val="24"/>
          <w:szCs w:val="24"/>
        </w:rPr>
        <w:t>Tato obecně závazná vyhláška nabývá účinnosti dnem 1. března 2016.</w:t>
      </w:r>
    </w:p>
    <w:p w:rsidR="003E7D9D" w:rsidRDefault="003E7D9D" w:rsidP="0060099B">
      <w:pPr>
        <w:rPr>
          <w:sz w:val="24"/>
          <w:szCs w:val="24"/>
        </w:rPr>
      </w:pPr>
    </w:p>
    <w:p w:rsidR="003E7D9D" w:rsidRDefault="003E7D9D" w:rsidP="0060099B">
      <w:pPr>
        <w:rPr>
          <w:sz w:val="24"/>
          <w:szCs w:val="24"/>
        </w:rPr>
      </w:pPr>
    </w:p>
    <w:p w:rsidR="003E7D9D" w:rsidRDefault="003E7D9D" w:rsidP="0060099B">
      <w:pPr>
        <w:rPr>
          <w:sz w:val="24"/>
          <w:szCs w:val="24"/>
        </w:rPr>
      </w:pPr>
    </w:p>
    <w:p w:rsidR="003E7D9D" w:rsidRDefault="003E7D9D" w:rsidP="0060099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3E7D9D" w:rsidRDefault="003E7D9D" w:rsidP="0060099B">
      <w:pPr>
        <w:rPr>
          <w:sz w:val="24"/>
          <w:szCs w:val="24"/>
        </w:rPr>
      </w:pPr>
      <w:r>
        <w:rPr>
          <w:sz w:val="24"/>
          <w:szCs w:val="24"/>
        </w:rPr>
        <w:t>Věra Truksová</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Zdeněk Brhel</w:t>
      </w:r>
    </w:p>
    <w:p w:rsidR="003E7D9D" w:rsidRDefault="003E7D9D" w:rsidP="0060099B">
      <w:pPr>
        <w:rPr>
          <w:sz w:val="24"/>
          <w:szCs w:val="24"/>
        </w:rPr>
      </w:pPr>
      <w:r>
        <w:rPr>
          <w:sz w:val="24"/>
          <w:szCs w:val="24"/>
        </w:rPr>
        <w:t>Místostarostka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Místostarosta</w:t>
      </w:r>
    </w:p>
    <w:p w:rsidR="003E7D9D" w:rsidRDefault="003E7D9D" w:rsidP="0060099B">
      <w:pPr>
        <w:rPr>
          <w:sz w:val="24"/>
          <w:szCs w:val="24"/>
        </w:rPr>
      </w:pPr>
    </w:p>
    <w:p w:rsidR="003E7D9D" w:rsidRDefault="003E7D9D" w:rsidP="0060099B">
      <w:pPr>
        <w:rPr>
          <w:sz w:val="24"/>
          <w:szCs w:val="24"/>
        </w:rPr>
      </w:pPr>
    </w:p>
    <w:p w:rsidR="003E7D9D" w:rsidRDefault="003E7D9D" w:rsidP="0060099B">
      <w:pPr>
        <w:rPr>
          <w:sz w:val="24"/>
          <w:szCs w:val="24"/>
        </w:rPr>
      </w:pPr>
      <w:r>
        <w:rPr>
          <w:sz w:val="24"/>
          <w:szCs w:val="24"/>
        </w:rPr>
        <w:t>Vyvěšeno na úřední desce dne:</w:t>
      </w:r>
      <w:r w:rsidR="001D0FF0">
        <w:rPr>
          <w:sz w:val="24"/>
          <w:szCs w:val="24"/>
        </w:rPr>
        <w:t xml:space="preserve"> 15.2.2016</w:t>
      </w:r>
    </w:p>
    <w:p w:rsidR="003E7D9D" w:rsidRPr="006F184B" w:rsidRDefault="003E7D9D" w:rsidP="0060099B">
      <w:pPr>
        <w:rPr>
          <w:sz w:val="24"/>
          <w:szCs w:val="24"/>
        </w:rPr>
      </w:pPr>
      <w:r>
        <w:rPr>
          <w:sz w:val="24"/>
          <w:szCs w:val="24"/>
        </w:rPr>
        <w:t>Sejmuto z úřední desky dne:</w:t>
      </w:r>
      <w:r w:rsidR="001D0FF0">
        <w:rPr>
          <w:sz w:val="24"/>
          <w:szCs w:val="24"/>
        </w:rPr>
        <w:t>29.2.2016</w:t>
      </w:r>
    </w:p>
    <w:sectPr w:rsidR="003E7D9D" w:rsidRPr="006F184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AC4" w:rsidRDefault="00180AC4" w:rsidP="006F184B">
      <w:pPr>
        <w:spacing w:after="0" w:line="240" w:lineRule="auto"/>
      </w:pPr>
      <w:r>
        <w:separator/>
      </w:r>
    </w:p>
  </w:endnote>
  <w:endnote w:type="continuationSeparator" w:id="0">
    <w:p w:rsidR="00180AC4" w:rsidRDefault="00180AC4" w:rsidP="006F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4B" w:rsidRPr="006F184B" w:rsidRDefault="006F184B">
    <w:pPr>
      <w:pStyle w:val="Zpat"/>
      <w:rPr>
        <w:sz w:val="16"/>
      </w:rPr>
    </w:pPr>
    <w:r>
      <w:rPr>
        <w:sz w:val="16"/>
      </w:rPr>
      <w:t>1. Vyhláška č. 381/2001 sb., kterou se stanoví Katalog odpadů, Seznam nebezpečných odpadů a zeminy a států, pro účely vývozu, dovozu a tranzitu odpadů a postup při udělování souhlasu k vývozu, dovozu a tranzitů odpadů (Katalog odpadů).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AC4" w:rsidRDefault="00180AC4" w:rsidP="006F184B">
      <w:pPr>
        <w:spacing w:after="0" w:line="240" w:lineRule="auto"/>
      </w:pPr>
      <w:r>
        <w:separator/>
      </w:r>
    </w:p>
  </w:footnote>
  <w:footnote w:type="continuationSeparator" w:id="0">
    <w:p w:rsidR="00180AC4" w:rsidRDefault="00180AC4" w:rsidP="006F1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40"/>
    <w:rsid w:val="00180AC4"/>
    <w:rsid w:val="001D0FF0"/>
    <w:rsid w:val="00206716"/>
    <w:rsid w:val="0025269D"/>
    <w:rsid w:val="002E40E7"/>
    <w:rsid w:val="00393311"/>
    <w:rsid w:val="003E7D9D"/>
    <w:rsid w:val="003F5DA3"/>
    <w:rsid w:val="004A2B38"/>
    <w:rsid w:val="005F1CE8"/>
    <w:rsid w:val="0060099B"/>
    <w:rsid w:val="006F184B"/>
    <w:rsid w:val="007037E7"/>
    <w:rsid w:val="009F6057"/>
    <w:rsid w:val="00BD46F3"/>
    <w:rsid w:val="00D4796D"/>
    <w:rsid w:val="00DF5A40"/>
    <w:rsid w:val="00F261C7"/>
    <w:rsid w:val="00FD4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306D7-31D2-48F8-BF3E-AB33010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DF5A40"/>
    <w:rPr>
      <w:sz w:val="16"/>
      <w:szCs w:val="16"/>
    </w:rPr>
  </w:style>
  <w:style w:type="paragraph" w:styleId="Textkomente">
    <w:name w:val="annotation text"/>
    <w:basedOn w:val="Normln"/>
    <w:link w:val="TextkomenteChar"/>
    <w:uiPriority w:val="99"/>
    <w:semiHidden/>
    <w:unhideWhenUsed/>
    <w:rsid w:val="00DF5A40"/>
    <w:pPr>
      <w:spacing w:line="240" w:lineRule="auto"/>
    </w:pPr>
    <w:rPr>
      <w:sz w:val="20"/>
      <w:szCs w:val="20"/>
    </w:rPr>
  </w:style>
  <w:style w:type="character" w:customStyle="1" w:styleId="TextkomenteChar">
    <w:name w:val="Text komentáře Char"/>
    <w:basedOn w:val="Standardnpsmoodstavce"/>
    <w:link w:val="Textkomente"/>
    <w:uiPriority w:val="99"/>
    <w:semiHidden/>
    <w:rsid w:val="00DF5A40"/>
    <w:rPr>
      <w:sz w:val="20"/>
      <w:szCs w:val="20"/>
    </w:rPr>
  </w:style>
  <w:style w:type="paragraph" w:styleId="Pedmtkomente">
    <w:name w:val="annotation subject"/>
    <w:basedOn w:val="Textkomente"/>
    <w:next w:val="Textkomente"/>
    <w:link w:val="PedmtkomenteChar"/>
    <w:uiPriority w:val="99"/>
    <w:semiHidden/>
    <w:unhideWhenUsed/>
    <w:rsid w:val="00DF5A40"/>
    <w:rPr>
      <w:b/>
      <w:bCs/>
    </w:rPr>
  </w:style>
  <w:style w:type="character" w:customStyle="1" w:styleId="PedmtkomenteChar">
    <w:name w:val="Předmět komentáře Char"/>
    <w:basedOn w:val="TextkomenteChar"/>
    <w:link w:val="Pedmtkomente"/>
    <w:uiPriority w:val="99"/>
    <w:semiHidden/>
    <w:rsid w:val="00DF5A40"/>
    <w:rPr>
      <w:b/>
      <w:bCs/>
      <w:sz w:val="20"/>
      <w:szCs w:val="20"/>
    </w:rPr>
  </w:style>
  <w:style w:type="paragraph" w:styleId="Textbubliny">
    <w:name w:val="Balloon Text"/>
    <w:basedOn w:val="Normln"/>
    <w:link w:val="TextbublinyChar"/>
    <w:uiPriority w:val="99"/>
    <w:semiHidden/>
    <w:unhideWhenUsed/>
    <w:rsid w:val="00DF5A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5A40"/>
    <w:rPr>
      <w:rFonts w:ascii="Segoe UI" w:hAnsi="Segoe UI" w:cs="Segoe UI"/>
      <w:sz w:val="18"/>
      <w:szCs w:val="18"/>
    </w:rPr>
  </w:style>
  <w:style w:type="paragraph" w:styleId="Zhlav">
    <w:name w:val="header"/>
    <w:basedOn w:val="Normln"/>
    <w:link w:val="ZhlavChar"/>
    <w:uiPriority w:val="99"/>
    <w:unhideWhenUsed/>
    <w:rsid w:val="006F18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184B"/>
  </w:style>
  <w:style w:type="paragraph" w:styleId="Zpat">
    <w:name w:val="footer"/>
    <w:basedOn w:val="Normln"/>
    <w:link w:val="ZpatChar"/>
    <w:uiPriority w:val="99"/>
    <w:unhideWhenUsed/>
    <w:rsid w:val="006F184B"/>
    <w:pPr>
      <w:tabs>
        <w:tab w:val="center" w:pos="4536"/>
        <w:tab w:val="right" w:pos="9072"/>
      </w:tabs>
      <w:spacing w:after="0" w:line="240" w:lineRule="auto"/>
    </w:pPr>
  </w:style>
  <w:style w:type="character" w:customStyle="1" w:styleId="ZpatChar">
    <w:name w:val="Zápatí Char"/>
    <w:basedOn w:val="Standardnpsmoodstavce"/>
    <w:link w:val="Zpat"/>
    <w:uiPriority w:val="99"/>
    <w:rsid w:val="006F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3817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Edita</cp:lastModifiedBy>
  <cp:revision>2</cp:revision>
  <dcterms:created xsi:type="dcterms:W3CDTF">2017-06-05T12:10:00Z</dcterms:created>
  <dcterms:modified xsi:type="dcterms:W3CDTF">2017-06-05T12:10:00Z</dcterms:modified>
</cp:coreProperties>
</file>