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BD" w:rsidRDefault="001D0BBD" w:rsidP="001D0BBD">
      <w:pPr>
        <w:pStyle w:val="Normlnweb"/>
        <w:spacing w:before="0" w:beforeAutospacing="0" w:after="0" w:afterAutospacing="0"/>
        <w:rPr>
          <w:color w:val="272727"/>
        </w:rPr>
      </w:pPr>
      <w:r>
        <w:rPr>
          <w:rFonts w:ascii="Arial" w:hAnsi="Arial" w:cs="Arial"/>
          <w:color w:val="272727"/>
        </w:rPr>
        <w:t> </w:t>
      </w:r>
    </w:p>
    <w:p w:rsidR="001D0BBD" w:rsidRDefault="001D0BBD" w:rsidP="001D0BBD">
      <w:pPr>
        <w:pStyle w:val="Normlnweb"/>
        <w:spacing w:before="0" w:beforeAutospacing="0" w:after="0" w:afterAutospacing="0"/>
        <w:rPr>
          <w:color w:val="272727"/>
        </w:rPr>
      </w:pPr>
      <w:r>
        <w:rPr>
          <w:rFonts w:ascii="Arial" w:hAnsi="Arial" w:cs="Arial"/>
          <w:b/>
          <w:bCs/>
          <w:color w:val="000000"/>
        </w:rPr>
        <w:t>Mikroregion Hodonínsko - dobrovolný svazek obcí,  IČ: 71248633</w:t>
      </w:r>
    </w:p>
    <w:p w:rsidR="001D0BBD" w:rsidRDefault="001D0BBD" w:rsidP="001D0BBD">
      <w:pPr>
        <w:pStyle w:val="Normlnweb"/>
        <w:spacing w:before="0" w:beforeAutospacing="0" w:after="0" w:afterAutospacing="0"/>
        <w:rPr>
          <w:color w:val="272727"/>
        </w:rPr>
      </w:pPr>
      <w:r>
        <w:rPr>
          <w:rFonts w:ascii="Arial" w:hAnsi="Arial" w:cs="Arial"/>
          <w:color w:val="000000"/>
        </w:rPr>
        <w:t>Masarykovo náměstí 53/1, 695 01  Hodonín </w:t>
      </w:r>
    </w:p>
    <w:p w:rsidR="001D0BBD" w:rsidRDefault="001D0BBD" w:rsidP="001D0BBD">
      <w:pPr>
        <w:pStyle w:val="Normlnweb"/>
        <w:spacing w:before="0" w:beforeAutospacing="0" w:after="0" w:afterAutospacing="0"/>
        <w:rPr>
          <w:color w:val="272727"/>
        </w:rPr>
      </w:pPr>
      <w:r>
        <w:rPr>
          <w:rFonts w:ascii="Arial" w:hAnsi="Arial" w:cs="Arial"/>
          <w:i/>
          <w:iCs/>
          <w:color w:val="000000"/>
        </w:rPr>
        <w:t>- schválený závěrečný účet za rok 2021 je zveřejněn na webové adrese:</w:t>
      </w:r>
      <w:r>
        <w:rPr>
          <w:rStyle w:val="Siln"/>
          <w:rFonts w:ascii="Arial" w:hAnsi="Arial" w:cs="Arial"/>
          <w:b w:val="0"/>
          <w:bCs w:val="0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br/>
      </w:r>
      <w:hyperlink r:id="rId4" w:tgtFrame="_blank" w:history="1">
        <w:r>
          <w:rPr>
            <w:rStyle w:val="Siln"/>
            <w:rFonts w:ascii="Arial" w:hAnsi="Arial" w:cs="Arial"/>
            <w:b w:val="0"/>
            <w:bCs w:val="0"/>
            <w:i/>
            <w:iCs/>
            <w:color w:val="0563C1"/>
            <w:u w:val="single"/>
          </w:rPr>
          <w:t>https://slovackyregion.cz/hodoninsko/dokumenty</w:t>
        </w:r>
      </w:hyperlink>
      <w:r>
        <w:rPr>
          <w:rFonts w:ascii="Arial" w:hAnsi="Arial" w:cs="Arial"/>
          <w:i/>
          <w:iCs/>
          <w:color w:val="0033CC"/>
        </w:rPr>
        <w:br/>
      </w:r>
      <w:r>
        <w:rPr>
          <w:rFonts w:ascii="Arial" w:hAnsi="Arial" w:cs="Arial"/>
          <w:i/>
          <w:iCs/>
          <w:color w:val="000000"/>
        </w:rPr>
        <w:t xml:space="preserve">Listinná podoba dokumentu je  k nahlédnutí u Bc. </w:t>
      </w:r>
      <w:proofErr w:type="spellStart"/>
      <w:r>
        <w:rPr>
          <w:rFonts w:ascii="Arial" w:hAnsi="Arial" w:cs="Arial"/>
          <w:i/>
          <w:iCs/>
          <w:color w:val="000000"/>
        </w:rPr>
        <w:t>Patrície</w:t>
      </w:r>
      <w:proofErr w:type="spellEnd"/>
      <w:r>
        <w:rPr>
          <w:rFonts w:ascii="Arial" w:hAnsi="Arial" w:cs="Arial"/>
          <w:i/>
          <w:iCs/>
          <w:color w:val="000000"/>
        </w:rPr>
        <w:t> Juráňové na adrese: Masarykovo náměstí 115/27, 695 01 Hodonín.  </w:t>
      </w:r>
    </w:p>
    <w:p w:rsidR="005C52A9" w:rsidRDefault="005C52A9">
      <w:bookmarkStart w:id="0" w:name="_GoBack"/>
      <w:bookmarkEnd w:id="0"/>
    </w:p>
    <w:sectPr w:rsidR="005C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BD"/>
    <w:rsid w:val="001D0BBD"/>
    <w:rsid w:val="005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B864-46F5-4F8F-9C00-F13BB09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0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ovackyregion.cz/hodoninsko/dokumen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2022-07-20T13:30:00Z</dcterms:created>
  <dcterms:modified xsi:type="dcterms:W3CDTF">2022-07-20T13:32:00Z</dcterms:modified>
</cp:coreProperties>
</file>